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FF" w:rsidRDefault="001768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P o s u d e k</w:t>
      </w:r>
    </w:p>
    <w:p w:rsidR="001768FF" w:rsidRDefault="001768FF" w:rsidP="00C41185">
      <w:pPr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na habilitační práci Ing. Martiny Haláskové, Ph.D.</w:t>
      </w:r>
    </w:p>
    <w:p w:rsidR="001768FF" w:rsidRDefault="001768FF" w:rsidP="00471F8D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„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Zabezpečování veřejných služeb v zemích EU“</w:t>
      </w:r>
    </w:p>
    <w:p w:rsidR="001768FF" w:rsidRDefault="001768FF" w:rsidP="00471F8D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768FF" w:rsidRPr="00A214E7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214E7">
        <w:rPr>
          <w:rFonts w:ascii="Times New Roman" w:hAnsi="Times New Roman" w:cs="Times New Roman"/>
          <w:sz w:val="24"/>
          <w:szCs w:val="24"/>
        </w:rPr>
        <w:t>Ing. Martina Halásková, Ph.D. jako svou habilitační práci předložila 197stránkový spis tvořený 174 stranami vlastního textu a 13 přílohami, které výklad vhodně doplňují. Vlastní text je rozčleněn do tří logicky svázaných kapitol, úvodu a závěru.</w:t>
      </w:r>
    </w:p>
    <w:p w:rsidR="001768FF" w:rsidRPr="00A214E7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E7">
        <w:rPr>
          <w:rFonts w:ascii="Times New Roman" w:hAnsi="Times New Roman" w:cs="Times New Roman"/>
          <w:sz w:val="24"/>
          <w:szCs w:val="24"/>
        </w:rPr>
        <w:tab/>
        <w:t xml:space="preserve">Na základě </w:t>
      </w:r>
      <w:r>
        <w:rPr>
          <w:rFonts w:ascii="Times New Roman" w:hAnsi="Times New Roman" w:cs="Times New Roman"/>
          <w:sz w:val="24"/>
          <w:szCs w:val="24"/>
        </w:rPr>
        <w:t>mno</w:t>
      </w:r>
      <w:r w:rsidRPr="00A214E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14E7">
        <w:rPr>
          <w:rFonts w:ascii="Times New Roman" w:hAnsi="Times New Roman" w:cs="Times New Roman"/>
          <w:sz w:val="24"/>
          <w:szCs w:val="24"/>
        </w:rPr>
        <w:t xml:space="preserve">leté znalosti publikační činnosti kandidátky a teoretické hodnoty jejích prací, jakož i jejího pedagogického profilu konstatuji, že k hodnocení předložené habilitační práce přistupují jako k nespornému </w:t>
      </w:r>
      <w:r>
        <w:rPr>
          <w:rFonts w:ascii="Times New Roman" w:hAnsi="Times New Roman" w:cs="Times New Roman"/>
          <w:sz w:val="24"/>
          <w:szCs w:val="24"/>
        </w:rPr>
        <w:t xml:space="preserve">pozitivnímu </w:t>
      </w:r>
      <w:r w:rsidRPr="00A214E7">
        <w:rPr>
          <w:rFonts w:ascii="Times New Roman" w:hAnsi="Times New Roman" w:cs="Times New Roman"/>
          <w:sz w:val="24"/>
          <w:szCs w:val="24"/>
        </w:rPr>
        <w:t>výsledku autorčina studia teoretických problémů spjatých s výkonem každodenní správní činnosti v zemích, které jsou řazeny do tzv. evropského správního prostoru. Obd</w:t>
      </w:r>
      <w:r>
        <w:rPr>
          <w:rFonts w:ascii="Times New Roman" w:hAnsi="Times New Roman" w:cs="Times New Roman"/>
          <w:sz w:val="24"/>
          <w:szCs w:val="24"/>
        </w:rPr>
        <w:t xml:space="preserve">obně </w:t>
      </w:r>
      <w:r w:rsidRPr="00A214E7">
        <w:rPr>
          <w:rFonts w:ascii="Times New Roman" w:hAnsi="Times New Roman" w:cs="Times New Roman"/>
          <w:sz w:val="24"/>
          <w:szCs w:val="24"/>
        </w:rPr>
        <w:t>příznivě hodnotím</w:t>
      </w:r>
      <w:r>
        <w:rPr>
          <w:rFonts w:ascii="Times New Roman" w:hAnsi="Times New Roman" w:cs="Times New Roman"/>
          <w:sz w:val="24"/>
          <w:szCs w:val="24"/>
        </w:rPr>
        <w:t xml:space="preserve"> v případě Ing. Martiny Haláskové, Ph.d. též její informovan</w:t>
      </w:r>
      <w:r w:rsidRPr="00A214E7">
        <w:rPr>
          <w:rFonts w:ascii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A214E7">
        <w:rPr>
          <w:rFonts w:ascii="Times New Roman" w:hAnsi="Times New Roman" w:cs="Times New Roman"/>
          <w:sz w:val="24"/>
          <w:szCs w:val="24"/>
        </w:rPr>
        <w:t>specifických přístup</w:t>
      </w:r>
      <w:r>
        <w:rPr>
          <w:rFonts w:ascii="Times New Roman" w:hAnsi="Times New Roman" w:cs="Times New Roman"/>
          <w:sz w:val="24"/>
          <w:szCs w:val="24"/>
        </w:rPr>
        <w:t>ech</w:t>
      </w:r>
      <w:r w:rsidRPr="00A214E7">
        <w:rPr>
          <w:rFonts w:ascii="Times New Roman" w:hAnsi="Times New Roman" w:cs="Times New Roman"/>
          <w:sz w:val="24"/>
          <w:szCs w:val="24"/>
        </w:rPr>
        <w:t xml:space="preserve"> provázejících poskytování veřejných služeb v jednotlivých evropských státech.</w:t>
      </w:r>
    </w:p>
    <w:p w:rsidR="001768FF" w:rsidRPr="00A214E7" w:rsidRDefault="001768FF" w:rsidP="00073B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Konstatuji, že </w:t>
      </w:r>
      <w:r w:rsidRPr="00A214E7">
        <w:rPr>
          <w:rFonts w:ascii="Times New Roman" w:hAnsi="Times New Roman" w:cs="Times New Roman"/>
          <w:sz w:val="24"/>
          <w:szCs w:val="24"/>
        </w:rPr>
        <w:t xml:space="preserve">Ing. Martina Halásková, Ph.D. prokázala solidní </w:t>
      </w:r>
      <w:r>
        <w:rPr>
          <w:rFonts w:ascii="Times New Roman" w:hAnsi="Times New Roman" w:cs="Times New Roman"/>
          <w:sz w:val="24"/>
          <w:szCs w:val="24"/>
        </w:rPr>
        <w:t xml:space="preserve">poznatky o </w:t>
      </w:r>
      <w:r w:rsidRPr="00A214E7">
        <w:rPr>
          <w:rFonts w:ascii="Times New Roman" w:hAnsi="Times New Roman" w:cs="Times New Roman"/>
          <w:sz w:val="24"/>
          <w:szCs w:val="24"/>
        </w:rPr>
        <w:t>teoretických prac</w:t>
      </w:r>
      <w:r>
        <w:rPr>
          <w:rFonts w:ascii="Times New Roman" w:hAnsi="Times New Roman" w:cs="Times New Roman"/>
          <w:sz w:val="24"/>
          <w:szCs w:val="24"/>
        </w:rPr>
        <w:t>ích</w:t>
      </w:r>
      <w:r w:rsidRPr="00A214E7">
        <w:rPr>
          <w:rFonts w:ascii="Times New Roman" w:hAnsi="Times New Roman" w:cs="Times New Roman"/>
          <w:sz w:val="24"/>
          <w:szCs w:val="24"/>
        </w:rPr>
        <w:t xml:space="preserve"> pojednávajících o veřejných službách jako samostatné </w:t>
      </w:r>
      <w:r>
        <w:rPr>
          <w:rFonts w:ascii="Times New Roman" w:hAnsi="Times New Roman" w:cs="Times New Roman"/>
          <w:sz w:val="24"/>
          <w:szCs w:val="24"/>
        </w:rPr>
        <w:t xml:space="preserve">ekonomické </w:t>
      </w:r>
      <w:r w:rsidRPr="00A214E7">
        <w:rPr>
          <w:rFonts w:ascii="Times New Roman" w:hAnsi="Times New Roman" w:cs="Times New Roman"/>
          <w:sz w:val="24"/>
          <w:szCs w:val="24"/>
        </w:rPr>
        <w:t xml:space="preserve">kategorii a o způsobech jejich poskytování. Její výklad zároveň demonstruje znalost zkoumané problematiky na pozadí vývoje složitých vztahů příznačných pro postavení správních úřadů v procesu reforem veřejné správy na evropském kontinentu – což v teoretické oblasti lze </w:t>
      </w:r>
      <w:r>
        <w:rPr>
          <w:rFonts w:ascii="Times New Roman" w:hAnsi="Times New Roman" w:cs="Times New Roman"/>
          <w:sz w:val="24"/>
          <w:szCs w:val="24"/>
        </w:rPr>
        <w:t xml:space="preserve">mimo jiné </w:t>
      </w:r>
      <w:r w:rsidRPr="00A214E7">
        <w:rPr>
          <w:rFonts w:ascii="Times New Roman" w:hAnsi="Times New Roman" w:cs="Times New Roman"/>
          <w:sz w:val="24"/>
          <w:szCs w:val="24"/>
        </w:rPr>
        <w:t>specifikovat jako přechod od koncepce „government“ k soudobé koncepci „governance“.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4E7">
        <w:rPr>
          <w:rFonts w:ascii="Times New Roman" w:hAnsi="Times New Roman" w:cs="Times New Roman"/>
          <w:sz w:val="24"/>
          <w:szCs w:val="24"/>
        </w:rPr>
        <w:t>Za jednu z dalších nesporných pozitiv práce pokládám rozsáhlý seznam použitých pramenů a literatury pomáhající autorce vyvozovat správné</w:t>
      </w:r>
      <w:r w:rsidRPr="00C37377">
        <w:rPr>
          <w:rFonts w:ascii="Times New Roman" w:hAnsi="Times New Roman" w:cs="Times New Roman"/>
          <w:sz w:val="24"/>
          <w:szCs w:val="24"/>
        </w:rPr>
        <w:t xml:space="preserve"> </w:t>
      </w:r>
      <w:r w:rsidRPr="00A214E7"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214E7">
        <w:rPr>
          <w:rFonts w:ascii="Times New Roman" w:hAnsi="Times New Roman" w:cs="Times New Roman"/>
          <w:sz w:val="24"/>
          <w:szCs w:val="24"/>
        </w:rPr>
        <w:t xml:space="preserve"> teoretické závěry. </w:t>
      </w:r>
    </w:p>
    <w:p w:rsidR="001768FF" w:rsidRPr="00A214E7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E7">
        <w:rPr>
          <w:rFonts w:ascii="Times New Roman" w:hAnsi="Times New Roman" w:cs="Times New Roman"/>
          <w:sz w:val="24"/>
          <w:szCs w:val="24"/>
        </w:rPr>
        <w:tab/>
        <w:t xml:space="preserve">Mám-li se vyjádřit k hodnocení jednotlivých částí habilitační práce, konstatuji, že již v jejím úvodu je stručně osvětlena role veřejné správy v procesu poskytování veřejných služeb občanům 27 členských států Evropské unie (tj. před přijetím Chorvatska jako 28 člena). Výše uvedená úloha je následně konkretizována podrobným výkladem provedeným ve třech kapitolách. V první z nich autorka </w:t>
      </w:r>
      <w:r>
        <w:rPr>
          <w:rFonts w:ascii="Times New Roman" w:hAnsi="Times New Roman" w:cs="Times New Roman"/>
          <w:sz w:val="24"/>
          <w:szCs w:val="24"/>
        </w:rPr>
        <w:t>koncentrova</w:t>
      </w:r>
      <w:r w:rsidRPr="00A214E7">
        <w:rPr>
          <w:rFonts w:ascii="Times New Roman" w:hAnsi="Times New Roman" w:cs="Times New Roman"/>
          <w:sz w:val="24"/>
          <w:szCs w:val="24"/>
        </w:rPr>
        <w:t xml:space="preserve">la pozornost k charakteristice služeb a k jejich členění – a to jednak v teoretické rovině, jednak s přihlédnutím ke způsobům jejich poskytování v jednotlivých členských státech EU. </w:t>
      </w:r>
      <w:r>
        <w:rPr>
          <w:rFonts w:ascii="Times New Roman" w:hAnsi="Times New Roman" w:cs="Times New Roman"/>
          <w:sz w:val="24"/>
          <w:szCs w:val="24"/>
        </w:rPr>
        <w:t>V první kapitole doporučuji, aby se autorka habilitační práce vyjádřila k tomu, proč důležitou normu primárního acquis communautaire „Single European Act“ překládá jako „Jednotný evropský akt“ a nikoli jako „Akt o jednotné Evropě“, což by bylo podle mého názoru z filologického  - a hlavně z věcného hlediska - podstatně adekvátnější.</w:t>
      </w:r>
    </w:p>
    <w:p w:rsidR="001768FF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E7">
        <w:rPr>
          <w:rFonts w:ascii="Times New Roman" w:hAnsi="Times New Roman" w:cs="Times New Roman"/>
          <w:sz w:val="24"/>
          <w:szCs w:val="24"/>
        </w:rPr>
        <w:tab/>
        <w:t xml:space="preserve">V následující druhé kapitole jsou specifikovány trendy příznačné pro zabezpečování veřejných služeb v zemích tzv. evropského správního prostoru zejména v poslední třetině 20. a na počátku 21. století. </w:t>
      </w:r>
      <w:r>
        <w:rPr>
          <w:rFonts w:ascii="Times New Roman" w:hAnsi="Times New Roman" w:cs="Times New Roman"/>
          <w:sz w:val="24"/>
          <w:szCs w:val="24"/>
        </w:rPr>
        <w:t xml:space="preserve">Hlavním zkoumaným problémem, který kandidátka v kapitole analyzuje, je hodnocení role úřadů veřejné správy v zabezpečování veřejných služeb i v podmínkách aplikace koncepcí New Public Management a government charakterizované zvláště partnerstvím mezi veřejným a soukromým sektorem ve zmíněné významné soudobé sféře jejich aktivit. </w:t>
      </w:r>
      <w:r w:rsidRPr="00A214E7">
        <w:rPr>
          <w:rFonts w:ascii="Times New Roman" w:hAnsi="Times New Roman" w:cs="Times New Roman"/>
          <w:sz w:val="24"/>
          <w:szCs w:val="24"/>
        </w:rPr>
        <w:t xml:space="preserve">V dané souvislosti se </w:t>
      </w:r>
      <w:r>
        <w:rPr>
          <w:rFonts w:ascii="Times New Roman" w:hAnsi="Times New Roman" w:cs="Times New Roman"/>
          <w:sz w:val="24"/>
          <w:szCs w:val="24"/>
        </w:rPr>
        <w:t xml:space="preserve">s kandidátkou </w:t>
      </w:r>
      <w:r w:rsidRPr="00A214E7">
        <w:rPr>
          <w:rFonts w:ascii="Times New Roman" w:hAnsi="Times New Roman" w:cs="Times New Roman"/>
          <w:sz w:val="24"/>
          <w:szCs w:val="24"/>
        </w:rPr>
        <w:t xml:space="preserve">ztotožňuji </w:t>
      </w:r>
      <w:r>
        <w:rPr>
          <w:rFonts w:ascii="Times New Roman" w:hAnsi="Times New Roman" w:cs="Times New Roman"/>
          <w:sz w:val="24"/>
          <w:szCs w:val="24"/>
        </w:rPr>
        <w:t xml:space="preserve">v potřebě </w:t>
      </w:r>
      <w:r w:rsidRPr="00A214E7">
        <w:rPr>
          <w:rFonts w:ascii="Times New Roman" w:hAnsi="Times New Roman" w:cs="Times New Roman"/>
          <w:sz w:val="24"/>
          <w:szCs w:val="24"/>
        </w:rPr>
        <w:t>přednostní charakteristiky dopadů tzv. evropeizace služeb</w:t>
      </w:r>
      <w:r>
        <w:rPr>
          <w:rFonts w:ascii="Times New Roman" w:hAnsi="Times New Roman" w:cs="Times New Roman"/>
          <w:sz w:val="24"/>
          <w:szCs w:val="24"/>
        </w:rPr>
        <w:t xml:space="preserve">, kterou je možno mimo jiné považovat i za jeden z projevů postupného utváření evropského správního prostoru. Za  další důležitý problém řešený ve druhé kapitole pokládám </w:t>
      </w:r>
      <w:r w:rsidRPr="0057492E">
        <w:rPr>
          <w:rFonts w:ascii="Times New Roman" w:hAnsi="Times New Roman" w:cs="Times New Roman"/>
          <w:sz w:val="24"/>
          <w:szCs w:val="24"/>
        </w:rPr>
        <w:t>charakteristiku důvodů vedoucích k oddělenému hodnocení odvětví služeb v oblasti telekomunikací, zásobování obyvatelstva vodou a elektrickou energií,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92E">
        <w:rPr>
          <w:rFonts w:ascii="Times New Roman" w:hAnsi="Times New Roman" w:cs="Times New Roman"/>
          <w:sz w:val="24"/>
          <w:szCs w:val="24"/>
        </w:rPr>
        <w:t>dopravy a vzdělávání ve zdravotnictví</w:t>
      </w:r>
      <w:r>
        <w:rPr>
          <w:rFonts w:ascii="Times New Roman" w:hAnsi="Times New Roman" w:cs="Times New Roman"/>
          <w:sz w:val="24"/>
          <w:szCs w:val="24"/>
        </w:rPr>
        <w:t xml:space="preserve"> provedenou Ing. Martinou Haláskovou, Ph.D., včetně </w:t>
      </w:r>
      <w:r w:rsidRPr="00A214E7">
        <w:rPr>
          <w:rFonts w:ascii="Times New Roman" w:hAnsi="Times New Roman" w:cs="Times New Roman"/>
          <w:sz w:val="24"/>
          <w:szCs w:val="24"/>
        </w:rPr>
        <w:t xml:space="preserve">způsobů jejich financování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214E7">
        <w:rPr>
          <w:rFonts w:ascii="Times New Roman" w:hAnsi="Times New Roman" w:cs="Times New Roman"/>
          <w:sz w:val="24"/>
          <w:szCs w:val="24"/>
        </w:rPr>
        <w:t xml:space="preserve"> jednotlivých zkoumaných státech. </w:t>
      </w:r>
      <w:r>
        <w:rPr>
          <w:rFonts w:ascii="Times New Roman" w:hAnsi="Times New Roman" w:cs="Times New Roman"/>
          <w:sz w:val="24"/>
          <w:szCs w:val="24"/>
        </w:rPr>
        <w:t>Proto z</w:t>
      </w:r>
      <w:r w:rsidRPr="00A214E7">
        <w:rPr>
          <w:rFonts w:ascii="Times New Roman" w:hAnsi="Times New Roman" w:cs="Times New Roman"/>
          <w:sz w:val="24"/>
          <w:szCs w:val="24"/>
        </w:rPr>
        <w:t>a po</w:t>
      </w:r>
      <w:r>
        <w:rPr>
          <w:rFonts w:ascii="Times New Roman" w:hAnsi="Times New Roman" w:cs="Times New Roman"/>
          <w:sz w:val="24"/>
          <w:szCs w:val="24"/>
        </w:rPr>
        <w:t>zitivní</w:t>
      </w:r>
      <w:r w:rsidRPr="00A214E7">
        <w:rPr>
          <w:rFonts w:ascii="Times New Roman" w:hAnsi="Times New Roman" w:cs="Times New Roman"/>
          <w:sz w:val="24"/>
          <w:szCs w:val="24"/>
        </w:rPr>
        <w:t xml:space="preserve"> rovněž </w:t>
      </w:r>
      <w:r>
        <w:rPr>
          <w:rFonts w:ascii="Times New Roman" w:hAnsi="Times New Roman" w:cs="Times New Roman"/>
          <w:sz w:val="24"/>
          <w:szCs w:val="24"/>
        </w:rPr>
        <w:t xml:space="preserve">označuji </w:t>
      </w:r>
      <w:r w:rsidRPr="00A214E7">
        <w:rPr>
          <w:rFonts w:ascii="Times New Roman" w:hAnsi="Times New Roman" w:cs="Times New Roman"/>
          <w:sz w:val="24"/>
          <w:szCs w:val="24"/>
        </w:rPr>
        <w:t xml:space="preserve">komparaci veřejných výdajů členských států EU v letech 2005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14E7">
        <w:rPr>
          <w:rFonts w:ascii="Times New Roman" w:hAnsi="Times New Roman" w:cs="Times New Roman"/>
          <w:sz w:val="24"/>
          <w:szCs w:val="24"/>
        </w:rPr>
        <w:t xml:space="preserve"> 2011</w:t>
      </w:r>
      <w:r w:rsidRPr="00446B0E">
        <w:rPr>
          <w:rFonts w:ascii="Times New Roman" w:hAnsi="Times New Roman" w:cs="Times New Roman"/>
          <w:sz w:val="24"/>
          <w:szCs w:val="24"/>
        </w:rPr>
        <w:t xml:space="preserve"> </w:t>
      </w:r>
      <w:r w:rsidRPr="00A214E7">
        <w:rPr>
          <w:rFonts w:ascii="Times New Roman" w:hAnsi="Times New Roman" w:cs="Times New Roman"/>
          <w:sz w:val="24"/>
          <w:szCs w:val="24"/>
        </w:rPr>
        <w:t xml:space="preserve">provedenou </w:t>
      </w:r>
      <w:r>
        <w:rPr>
          <w:rFonts w:ascii="Times New Roman" w:hAnsi="Times New Roman" w:cs="Times New Roman"/>
          <w:sz w:val="24"/>
          <w:szCs w:val="24"/>
        </w:rPr>
        <w:t xml:space="preserve">autorkou habilitační práce </w:t>
      </w:r>
      <w:r w:rsidRPr="00A214E7">
        <w:rPr>
          <w:rFonts w:ascii="Times New Roman" w:hAnsi="Times New Roman" w:cs="Times New Roman"/>
          <w:sz w:val="24"/>
          <w:szCs w:val="24"/>
        </w:rPr>
        <w:t xml:space="preserve">a charakteristiku změn veřejných výdajů u vybraných oblasti veřejných služeb dle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214E7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214E7">
        <w:rPr>
          <w:rFonts w:ascii="Times New Roman" w:hAnsi="Times New Roman" w:cs="Times New Roman"/>
          <w:sz w:val="24"/>
          <w:szCs w:val="24"/>
        </w:rPr>
        <w:t>sifi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214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tion of Functions of Government </w:t>
      </w:r>
      <w:r w:rsidRPr="00A214E7">
        <w:rPr>
          <w:rFonts w:ascii="Times New Roman" w:hAnsi="Times New Roman" w:cs="Times New Roman"/>
          <w:sz w:val="24"/>
          <w:szCs w:val="24"/>
        </w:rPr>
        <w:t xml:space="preserve">(COFOG) za období 2002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14E7">
        <w:rPr>
          <w:rFonts w:ascii="Times New Roman" w:hAnsi="Times New Roman" w:cs="Times New Roman"/>
          <w:sz w:val="24"/>
          <w:szCs w:val="24"/>
        </w:rPr>
        <w:t xml:space="preserve"> 2012. Konstatuji, že obě specifikace celkov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A214E7">
        <w:rPr>
          <w:rFonts w:ascii="Times New Roman" w:hAnsi="Times New Roman" w:cs="Times New Roman"/>
          <w:sz w:val="24"/>
          <w:szCs w:val="24"/>
        </w:rPr>
        <w:t xml:space="preserve"> příznivě přispívají k </w:t>
      </w:r>
      <w:r>
        <w:rPr>
          <w:rFonts w:ascii="Times New Roman" w:hAnsi="Times New Roman" w:cs="Times New Roman"/>
          <w:sz w:val="24"/>
          <w:szCs w:val="24"/>
        </w:rPr>
        <w:t>dobr</w:t>
      </w:r>
      <w:r w:rsidRPr="00A214E7">
        <w:rPr>
          <w:rFonts w:ascii="Times New Roman" w:hAnsi="Times New Roman" w:cs="Times New Roman"/>
          <w:sz w:val="24"/>
          <w:szCs w:val="24"/>
        </w:rPr>
        <w:t xml:space="preserve">é odborné úrovni posuzované habilitační práce.  </w:t>
      </w:r>
    </w:p>
    <w:p w:rsidR="001768FF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Jako jednu z výslednic trendů projevujících se v členských státech Evropské unie v soudobém zabezpečování veřejných služeb pro občany autorka habilitační práce uvádí vysoký akcent kladený na jejich kvalitu. V uvedené souvislosti připomíná model CAF jako důležitý nástroj řízení kvality. Dovoluji si určitou poznámku k výkladu na stranách 76 a 77 pojednávajícímu o potřebě jasně definovaných kvantitativních a kvalitativních standardů veřejných služeb. Zastávám názor, že právě zde by bylo užitečné posuzovanou problematiku demonstrovat na příkladu britské koncepce „Citizen´s Charter“ z počátku devadesátých let minulého století a podobných snah z Itálie a z Portugalska o vypracování aimplementaci   potřebných standardů.</w:t>
      </w:r>
    </w:p>
    <w:p w:rsidR="001768FF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případě výkladu ve druhé kapitole se v neposlední řadě ztotožňuji s přístupem Ing. Martiny Haláskové, Ph.D. vztahujícímu se k členění členských států Evropské unie podle rozsahu poskytovaných služeb na následující podskupiny anglosaských, skandinávských, jihoevropských, středoevropských a baltských států, jakož i Francie, Spolkové republiky Německo, Spolkové republiky Rakousko, Nizozemí a Belgie. Nastíněné členění kandidátka opírá o přístupy významných teoretiků, které jsou v kapitole citovány. Soudím, že zmíněná klasifikace Ing. Martině Haláskové, Ph.D. usnadnila pregnantnější specifikaci způsobů financování služeb v zemích EU. </w:t>
      </w:r>
    </w:p>
    <w:p w:rsidR="001768FF" w:rsidRDefault="001768FF" w:rsidP="00073B5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Závěrečná třetí kapitola je zaměřena na posouzení role územní samosprávy členských států Evropské unie z hlediska jejich podílu na zajišťování veřejných služeb. Kandidátka zvláštní akcent položila na charakteristiku trendů projevujících se v zabezpečování služeb v jednotlivých skupinách evropských států a na dopady reforem veřejné správy - v první řadě aplikace principů decentralizace, dekoncentrace a subsidiarity – na způsoby implementace veřejných služeb. Z uvedeného důvodu vítám uspořádání modelů místních samospráv založené na důkladné analýze jejich příznačných rysů a dopadů. V dané souvislosti by asi bylo užitečné, kdyby kandidátka přesně definovala veřejné a veřejně prospěšné služby zabezpečované městy.</w:t>
      </w:r>
    </w:p>
    <w:p w:rsidR="001768FF" w:rsidRPr="00A214E7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Jako oponent habilitační práce, po důkladném prostudování jejího obsahu, konstatuji nejen přehledný a vyčerpávající výklad teoretických přístupů, nýbrž i kvalifikovanou aplikaci základních vědeckých metod: analýzy, komparativní analýzy, hierarchické seskupovací analýzy, korelační a vícenásobné regresní analýzy – a samozřejmě již několikrát zmíněnou vědeckou úroveň habilitační práce jako celku.</w:t>
      </w:r>
    </w:p>
    <w:p w:rsidR="001768FF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Závěrem celkově konstatuji dobrou úroveň posuzované habilitační práce „Zabezpečování veřejných služeb v zemích EU“ a plně ji doporučuji předložit k obhajobě.</w:t>
      </w:r>
    </w:p>
    <w:p w:rsidR="001768FF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FF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Praze 8. února 2013</w:t>
      </w:r>
    </w:p>
    <w:p w:rsidR="001768FF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FF" w:rsidRPr="00A214E7" w:rsidRDefault="001768FF" w:rsidP="00073B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PhDr.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Karel Lacina, DrSc.</w:t>
      </w:r>
    </w:p>
    <w:sectPr w:rsidR="001768FF" w:rsidRPr="00A214E7" w:rsidSect="0003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8D"/>
    <w:rsid w:val="00027EF4"/>
    <w:rsid w:val="00030781"/>
    <w:rsid w:val="00034655"/>
    <w:rsid w:val="00073B55"/>
    <w:rsid w:val="000C5DE5"/>
    <w:rsid w:val="000D01F8"/>
    <w:rsid w:val="000F6E46"/>
    <w:rsid w:val="0013196B"/>
    <w:rsid w:val="0015332D"/>
    <w:rsid w:val="00154290"/>
    <w:rsid w:val="001768FF"/>
    <w:rsid w:val="00177B25"/>
    <w:rsid w:val="00190650"/>
    <w:rsid w:val="00227E34"/>
    <w:rsid w:val="002C3485"/>
    <w:rsid w:val="00307D8B"/>
    <w:rsid w:val="003D3954"/>
    <w:rsid w:val="004115C3"/>
    <w:rsid w:val="00446B0E"/>
    <w:rsid w:val="00471F8D"/>
    <w:rsid w:val="005023B0"/>
    <w:rsid w:val="00550065"/>
    <w:rsid w:val="0057492E"/>
    <w:rsid w:val="005A3BF3"/>
    <w:rsid w:val="005C311F"/>
    <w:rsid w:val="005D5AE4"/>
    <w:rsid w:val="005E5660"/>
    <w:rsid w:val="00614728"/>
    <w:rsid w:val="006635EE"/>
    <w:rsid w:val="006814EB"/>
    <w:rsid w:val="006B1624"/>
    <w:rsid w:val="006E4B3C"/>
    <w:rsid w:val="007009D6"/>
    <w:rsid w:val="00736002"/>
    <w:rsid w:val="007A1A4C"/>
    <w:rsid w:val="007E5980"/>
    <w:rsid w:val="00844A51"/>
    <w:rsid w:val="0085581F"/>
    <w:rsid w:val="00873086"/>
    <w:rsid w:val="008F3BC8"/>
    <w:rsid w:val="0099565F"/>
    <w:rsid w:val="00A05302"/>
    <w:rsid w:val="00A0579C"/>
    <w:rsid w:val="00A214E7"/>
    <w:rsid w:val="00A65FC1"/>
    <w:rsid w:val="00AD56AC"/>
    <w:rsid w:val="00B333A6"/>
    <w:rsid w:val="00BB1C27"/>
    <w:rsid w:val="00C37377"/>
    <w:rsid w:val="00C41185"/>
    <w:rsid w:val="00CC4FAD"/>
    <w:rsid w:val="00CE7693"/>
    <w:rsid w:val="00D034E7"/>
    <w:rsid w:val="00DD744B"/>
    <w:rsid w:val="00E318D6"/>
    <w:rsid w:val="00E32797"/>
    <w:rsid w:val="00E545AB"/>
    <w:rsid w:val="00E80CAA"/>
    <w:rsid w:val="00EA708E"/>
    <w:rsid w:val="00F4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6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984</Words>
  <Characters>5809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Hana Moravcová</cp:lastModifiedBy>
  <cp:revision>2</cp:revision>
  <dcterms:created xsi:type="dcterms:W3CDTF">2013-02-15T14:07:00Z</dcterms:created>
  <dcterms:modified xsi:type="dcterms:W3CDTF">2013-02-15T14:07:00Z</dcterms:modified>
</cp:coreProperties>
</file>